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9E8" w:rsidRDefault="002719E8" w:rsidP="002719E8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3051175</wp:posOffset>
            </wp:positionH>
            <wp:positionV relativeFrom="paragraph">
              <wp:posOffset>-444500</wp:posOffset>
            </wp:positionV>
            <wp:extent cx="565150" cy="573405"/>
            <wp:effectExtent l="0" t="0" r="635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19E8" w:rsidRDefault="002719E8" w:rsidP="002719E8">
      <w:pPr>
        <w:jc w:val="center"/>
        <w:rPr>
          <w:rFonts w:ascii="Times New Roman CYR" w:hAnsi="Times New Roman CYR"/>
          <w:b/>
          <w:sz w:val="34"/>
        </w:rPr>
      </w:pPr>
      <w:r>
        <w:rPr>
          <w:rFonts w:ascii="Times New Roman CYR" w:hAnsi="Times New Roman CYR"/>
          <w:b/>
          <w:sz w:val="34"/>
        </w:rPr>
        <w:t>ТЕРРИТОРИАЛЬНАЯ ИЗБИРАТЕЛЬНАЯ КОМИССИЯ КАМЕНСКОГО РАЙОНА РОСТОВСКОЙ ОБЛАСТИ</w:t>
      </w:r>
    </w:p>
    <w:p w:rsidR="002719E8" w:rsidRDefault="002719E8" w:rsidP="002719E8">
      <w:pPr>
        <w:jc w:val="center"/>
        <w:rPr>
          <w:b/>
          <w:sz w:val="20"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2719E8" w:rsidRDefault="002719E8" w:rsidP="002719E8">
      <w:pPr>
        <w:tabs>
          <w:tab w:val="left" w:pos="7938"/>
        </w:tabs>
        <w:rPr>
          <w:rFonts w:ascii="Times New Roman CYR" w:hAnsi="Times New Roman CYR"/>
          <w:szCs w:val="28"/>
        </w:rPr>
      </w:pPr>
      <w:r>
        <w:rPr>
          <w:szCs w:val="28"/>
        </w:rPr>
        <w:t xml:space="preserve"> </w:t>
      </w:r>
      <w:r w:rsidR="0043653E">
        <w:rPr>
          <w:szCs w:val="28"/>
        </w:rPr>
        <w:t>05</w:t>
      </w:r>
      <w:r w:rsidR="00B70452">
        <w:rPr>
          <w:szCs w:val="28"/>
        </w:rPr>
        <w:t xml:space="preserve"> июня</w:t>
      </w:r>
      <w:r>
        <w:rPr>
          <w:szCs w:val="28"/>
        </w:rPr>
        <w:t xml:space="preserve"> 2020 года                                             </w:t>
      </w:r>
      <w:r w:rsidR="00F13943">
        <w:rPr>
          <w:szCs w:val="28"/>
        </w:rPr>
        <w:t xml:space="preserve">                             </w:t>
      </w:r>
      <w:r w:rsidR="00181864">
        <w:rPr>
          <w:szCs w:val="28"/>
        </w:rPr>
        <w:t xml:space="preserve">   </w:t>
      </w:r>
      <w:r w:rsidR="00391FA1">
        <w:rPr>
          <w:szCs w:val="28"/>
        </w:rPr>
        <w:t xml:space="preserve"> </w:t>
      </w:r>
      <w:r w:rsidR="00181864">
        <w:rPr>
          <w:rFonts w:ascii="Times New Roman CYR" w:hAnsi="Times New Roman CYR"/>
          <w:szCs w:val="28"/>
        </w:rPr>
        <w:t>№ 127</w:t>
      </w:r>
      <w:r w:rsidR="008A5734">
        <w:rPr>
          <w:rFonts w:ascii="Times New Roman CYR" w:hAnsi="Times New Roman CYR"/>
          <w:szCs w:val="28"/>
        </w:rPr>
        <w:t>-14</w:t>
      </w:r>
    </w:p>
    <w:p w:rsidR="00F53618" w:rsidRPr="002719E8" w:rsidRDefault="00F53618" w:rsidP="002719E8">
      <w:pPr>
        <w:tabs>
          <w:tab w:val="left" w:pos="7938"/>
        </w:tabs>
        <w:rPr>
          <w:szCs w:val="28"/>
        </w:rPr>
      </w:pPr>
    </w:p>
    <w:p w:rsidR="002719E8" w:rsidRDefault="002719E8" w:rsidP="002719E8">
      <w:pPr>
        <w:jc w:val="center"/>
        <w:rPr>
          <w:rFonts w:ascii="Times New Roman CYR" w:hAnsi="Times New Roman CYR"/>
          <w:sz w:val="24"/>
        </w:rPr>
      </w:pPr>
      <w:proofErr w:type="spellStart"/>
      <w:r>
        <w:rPr>
          <w:rFonts w:ascii="Times New Roman CYR" w:hAnsi="Times New Roman CYR"/>
          <w:sz w:val="24"/>
        </w:rPr>
        <w:t>р.п</w:t>
      </w:r>
      <w:proofErr w:type="spellEnd"/>
      <w:r>
        <w:rPr>
          <w:rFonts w:ascii="Times New Roman CYR" w:hAnsi="Times New Roman CYR"/>
          <w:sz w:val="24"/>
        </w:rPr>
        <w:t>. Глубокий</w:t>
      </w: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  <w:tc>
          <w:tcPr>
            <w:tcW w:w="7020" w:type="dxa"/>
            <w:hideMark/>
          </w:tcPr>
          <w:p w:rsidR="002719E8" w:rsidRDefault="002719E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участка, участка референдума               Каменского района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</w:tr>
    </w:tbl>
    <w:p w:rsidR="002719E8" w:rsidRDefault="002719E8" w:rsidP="002719E8">
      <w:pPr>
        <w:pStyle w:val="a3"/>
        <w:jc w:val="left"/>
        <w:rPr>
          <w:sz w:val="16"/>
          <w:szCs w:val="16"/>
          <w:lang w:val="ru-RU"/>
        </w:rPr>
      </w:pPr>
    </w:p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2719E8" w:rsidRDefault="00391FA1" w:rsidP="002719E8">
      <w:pPr>
        <w:spacing w:line="276" w:lineRule="auto"/>
        <w:ind w:firstLine="709"/>
        <w:jc w:val="both"/>
      </w:pPr>
      <w:proofErr w:type="gramStart"/>
      <w:r>
        <w:t>В связи с поданным заявлением члена</w:t>
      </w:r>
      <w:r w:rsidR="002719E8">
        <w:t xml:space="preserve"> </w:t>
      </w:r>
      <w:r>
        <w:rPr>
          <w:szCs w:val="28"/>
        </w:rPr>
        <w:t>участковой комиссии</w:t>
      </w:r>
      <w:r w:rsidR="002719E8">
        <w:rPr>
          <w:szCs w:val="28"/>
        </w:rPr>
        <w:t xml:space="preserve"> избирательного  участка, уча</w:t>
      </w:r>
      <w:r w:rsidR="002A0F47">
        <w:rPr>
          <w:szCs w:val="28"/>
        </w:rPr>
        <w:t xml:space="preserve">стка референдума  </w:t>
      </w:r>
      <w:r w:rsidR="003C5B4D">
        <w:rPr>
          <w:szCs w:val="28"/>
        </w:rPr>
        <w:t>№</w:t>
      </w:r>
      <w:r w:rsidR="002A0F47">
        <w:rPr>
          <w:szCs w:val="28"/>
        </w:rPr>
        <w:t xml:space="preserve"> </w:t>
      </w:r>
      <w:r w:rsidR="00B70452">
        <w:rPr>
          <w:szCs w:val="28"/>
        </w:rPr>
        <w:t>835</w:t>
      </w:r>
      <w:r w:rsidR="008A5734">
        <w:rPr>
          <w:szCs w:val="28"/>
        </w:rPr>
        <w:t>, 836</w:t>
      </w:r>
      <w:r w:rsidR="002719E8">
        <w:rPr>
          <w:szCs w:val="28"/>
        </w:rPr>
        <w:t xml:space="preserve"> Каменского района Ростовской области</w:t>
      </w:r>
      <w:r w:rsidR="002719E8">
        <w:t xml:space="preserve"> с правом решающего голоса,  руководствуясь </w:t>
      </w:r>
      <w:r w:rsidR="002719E8">
        <w:rPr>
          <w:spacing w:val="3"/>
          <w:szCs w:val="28"/>
        </w:rPr>
        <w:t>пунктом 6 статьи 29</w:t>
      </w:r>
      <w:r w:rsidR="002719E8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пунктом 10.2 Методических рекомендаций о порядке формирования территориальных избирательных комиссий, избирательных</w:t>
      </w:r>
      <w:proofErr w:type="gramEnd"/>
      <w:r w:rsidR="002719E8">
        <w:t xml:space="preserve">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 февраля 2010 года № 192/1337-5,</w:t>
      </w:r>
    </w:p>
    <w:p w:rsidR="002719E8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Каменского района Ростовской области ПОСТАНОВЛЯЕТ:</w:t>
      </w:r>
    </w:p>
    <w:p w:rsidR="002719E8" w:rsidRDefault="002719E8" w:rsidP="002719E8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Досроч</w:t>
      </w:r>
      <w:r w:rsidR="00391FA1">
        <w:t>но прекратить полномочия  члена</w:t>
      </w:r>
      <w:r>
        <w:t xml:space="preserve"> у</w:t>
      </w:r>
      <w:r w:rsidR="00391FA1">
        <w:t>частковой комиссии избирательного</w:t>
      </w:r>
      <w:r>
        <w:t xml:space="preserve"> участк</w:t>
      </w:r>
      <w:r w:rsidR="00391FA1">
        <w:t>а, участка</w:t>
      </w:r>
      <w:r w:rsidR="002A0F47">
        <w:t xml:space="preserve"> референдума </w:t>
      </w:r>
      <w:r w:rsidR="003C5B4D">
        <w:t>№</w:t>
      </w:r>
      <w:r w:rsidR="00F13943">
        <w:t xml:space="preserve"> </w:t>
      </w:r>
      <w:r w:rsidR="00B70452">
        <w:t>835</w:t>
      </w:r>
      <w:r w:rsidR="008A5734">
        <w:t>,№ 836</w:t>
      </w:r>
      <w:r>
        <w:t xml:space="preserve">  Каменского района Ростовской области с правом решающего голоса </w:t>
      </w:r>
      <w:proofErr w:type="gramStart"/>
      <w:r>
        <w:t>согласно  списка</w:t>
      </w:r>
      <w:proofErr w:type="gramEnd"/>
      <w:r>
        <w:t xml:space="preserve"> (приложение).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Обнародовать настоящее постановление на официальном сайте Территориальной избирательной комиссии</w:t>
      </w:r>
      <w:r>
        <w:rPr>
          <w:szCs w:val="28"/>
        </w:rPr>
        <w:t xml:space="preserve"> Каменского района Ростовской области.</w:t>
      </w:r>
    </w:p>
    <w:p w:rsidR="002719E8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2719E8" w:rsidP="002719E8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</w:t>
      </w:r>
      <w:proofErr w:type="spellStart"/>
      <w:r>
        <w:rPr>
          <w:szCs w:val="28"/>
        </w:rPr>
        <w:t>В.А.Чеботарев</w:t>
      </w:r>
      <w:proofErr w:type="spellEnd"/>
    </w:p>
    <w:p w:rsidR="002719E8" w:rsidRDefault="002719E8" w:rsidP="002719E8">
      <w:pPr>
        <w:rPr>
          <w:szCs w:val="28"/>
        </w:rPr>
      </w:pPr>
    </w:p>
    <w:p w:rsidR="002719E8" w:rsidRDefault="002719E8" w:rsidP="002719E8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</w:t>
      </w:r>
      <w:proofErr w:type="spellStart"/>
      <w:r>
        <w:rPr>
          <w:szCs w:val="28"/>
        </w:rPr>
        <w:t>Е.А.Алексеева</w:t>
      </w:r>
      <w:proofErr w:type="spellEnd"/>
    </w:p>
    <w:p w:rsidR="002719E8" w:rsidRDefault="002719E8" w:rsidP="002719E8">
      <w:pPr>
        <w:rPr>
          <w:szCs w:val="28"/>
        </w:rPr>
      </w:pPr>
    </w:p>
    <w:p w:rsidR="002719E8" w:rsidRDefault="002719E8" w:rsidP="002719E8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</w:t>
      </w:r>
    </w:p>
    <w:p w:rsidR="002719E8" w:rsidRDefault="002719E8" w:rsidP="002719E8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 Территориальной избирательной комиссии Каменского района Ростовской области</w:t>
      </w:r>
    </w:p>
    <w:p w:rsidR="002719E8" w:rsidRDefault="00391FA1" w:rsidP="00391FA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</w:t>
      </w:r>
      <w:r w:rsidR="0041012B">
        <w:rPr>
          <w:sz w:val="24"/>
          <w:szCs w:val="24"/>
        </w:rPr>
        <w:t xml:space="preserve">                        </w:t>
      </w:r>
      <w:r w:rsidR="0017369A">
        <w:rPr>
          <w:sz w:val="24"/>
          <w:szCs w:val="24"/>
        </w:rPr>
        <w:t>от</w:t>
      </w:r>
      <w:r w:rsidR="0043653E">
        <w:rPr>
          <w:sz w:val="24"/>
          <w:szCs w:val="24"/>
        </w:rPr>
        <w:t xml:space="preserve"> 05</w:t>
      </w:r>
      <w:r w:rsidR="008A5734">
        <w:rPr>
          <w:sz w:val="24"/>
          <w:szCs w:val="24"/>
        </w:rPr>
        <w:t>.06 2020г № 127-14</w:t>
      </w:r>
      <w:bookmarkStart w:id="0" w:name="_GoBack"/>
      <w:bookmarkEnd w:id="0"/>
    </w:p>
    <w:p w:rsidR="002719E8" w:rsidRDefault="002719E8" w:rsidP="002719E8">
      <w:pPr>
        <w:rPr>
          <w:sz w:val="24"/>
          <w:szCs w:val="24"/>
        </w:rPr>
      </w:pPr>
    </w:p>
    <w:p w:rsidR="002719E8" w:rsidRDefault="002719E8" w:rsidP="002719E8">
      <w:pPr>
        <w:jc w:val="center"/>
        <w:rPr>
          <w:sz w:val="24"/>
          <w:szCs w:val="24"/>
        </w:rPr>
      </w:pPr>
      <w:r>
        <w:rPr>
          <w:szCs w:val="28"/>
        </w:rPr>
        <w:t>Список члена</w:t>
      </w:r>
      <w:r>
        <w:rPr>
          <w:sz w:val="24"/>
          <w:szCs w:val="24"/>
        </w:rPr>
        <w:t xml:space="preserve"> </w:t>
      </w:r>
    </w:p>
    <w:p w:rsidR="002719E8" w:rsidRDefault="002719E8" w:rsidP="002719E8">
      <w:pPr>
        <w:jc w:val="center"/>
        <w:rPr>
          <w:szCs w:val="28"/>
        </w:rPr>
      </w:pPr>
      <w:r>
        <w:rPr>
          <w:szCs w:val="28"/>
        </w:rPr>
        <w:t xml:space="preserve">участковой комиссии избирательного участка, участков референдума </w:t>
      </w:r>
    </w:p>
    <w:p w:rsidR="002719E8" w:rsidRDefault="002719E8" w:rsidP="002719E8">
      <w:pPr>
        <w:jc w:val="center"/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0"/>
        <w:gridCol w:w="3219"/>
        <w:gridCol w:w="5342"/>
      </w:tblGrid>
      <w:tr w:rsidR="002719E8" w:rsidTr="002A0F47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2719E8" w:rsidRDefault="002719E8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2719E8" w:rsidTr="002A0F47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tabs>
                <w:tab w:val="left" w:pos="2925"/>
              </w:tabs>
              <w:ind w:left="-60" w:right="-113"/>
              <w:rPr>
                <w:szCs w:val="28"/>
              </w:rPr>
            </w:pPr>
            <w:r>
              <w:rPr>
                <w:szCs w:val="28"/>
              </w:rPr>
              <w:t xml:space="preserve">                                    Участко</w:t>
            </w:r>
            <w:r w:rsidR="00B70452">
              <w:rPr>
                <w:szCs w:val="28"/>
              </w:rPr>
              <w:t>вая избирательная комиссия № 835</w:t>
            </w:r>
          </w:p>
        </w:tc>
      </w:tr>
      <w:tr w:rsidR="002719E8" w:rsidTr="002A0F47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FA1" w:rsidRDefault="00B70452">
            <w:pPr>
              <w:jc w:val="center"/>
              <w:rPr>
                <w:szCs w:val="28"/>
              </w:rPr>
            </w:pPr>
            <w:proofErr w:type="spellStart"/>
            <w:r>
              <w:rPr>
                <w:szCs w:val="28"/>
              </w:rPr>
              <w:t>Понибратова</w:t>
            </w:r>
            <w:proofErr w:type="spellEnd"/>
            <w:r>
              <w:rPr>
                <w:szCs w:val="28"/>
              </w:rPr>
              <w:t xml:space="preserve"> Офелия Георгиевна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9E8" w:rsidRDefault="00391FA1">
            <w:pPr>
              <w:ind w:left="-60" w:right="-113"/>
              <w:jc w:val="center"/>
              <w:rPr>
                <w:b/>
                <w:szCs w:val="28"/>
              </w:rPr>
            </w:pPr>
            <w:r w:rsidRPr="001D077E">
              <w:rPr>
                <w:szCs w:val="28"/>
              </w:rPr>
              <w:t xml:space="preserve">Ростовское региональное отделение политической партии </w:t>
            </w:r>
            <w:r w:rsidRPr="001D077E">
              <w:rPr>
                <w:b/>
                <w:szCs w:val="28"/>
              </w:rPr>
              <w:t>«ПАТРИОТЫ РОССИИ»</w:t>
            </w:r>
          </w:p>
          <w:p w:rsidR="002719E8" w:rsidRDefault="002719E8">
            <w:pPr>
              <w:ind w:left="-60" w:right="-113"/>
              <w:rPr>
                <w:szCs w:val="28"/>
              </w:rPr>
            </w:pPr>
          </w:p>
        </w:tc>
      </w:tr>
      <w:tr w:rsidR="002F563C" w:rsidTr="00AD08DD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3C" w:rsidRDefault="002F56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3C" w:rsidRPr="001D077E" w:rsidRDefault="002F563C">
            <w:pPr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>Участковая избирательная комиссия № 836</w:t>
            </w:r>
          </w:p>
        </w:tc>
      </w:tr>
      <w:tr w:rsidR="002F563C" w:rsidTr="002A0F47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3C" w:rsidRDefault="002F56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3C" w:rsidRDefault="002F563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Фисенко Александр Андреевич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3C" w:rsidRPr="001D077E" w:rsidRDefault="002F563C">
            <w:pPr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>Собранием избирателей по месту жительства</w:t>
            </w:r>
          </w:p>
        </w:tc>
      </w:tr>
    </w:tbl>
    <w:p w:rsidR="00B10386" w:rsidRDefault="00B10386"/>
    <w:sectPr w:rsidR="00B103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A25"/>
    <w:rsid w:val="0017369A"/>
    <w:rsid w:val="00181864"/>
    <w:rsid w:val="001A364E"/>
    <w:rsid w:val="002719E8"/>
    <w:rsid w:val="002A0F47"/>
    <w:rsid w:val="002F563C"/>
    <w:rsid w:val="00345B3F"/>
    <w:rsid w:val="00391FA1"/>
    <w:rsid w:val="003C5B4D"/>
    <w:rsid w:val="003E6A25"/>
    <w:rsid w:val="0041012B"/>
    <w:rsid w:val="0043653E"/>
    <w:rsid w:val="008A5734"/>
    <w:rsid w:val="00A25EBA"/>
    <w:rsid w:val="00A350C3"/>
    <w:rsid w:val="00B10386"/>
    <w:rsid w:val="00B70452"/>
    <w:rsid w:val="00BB0976"/>
    <w:rsid w:val="00DD7341"/>
    <w:rsid w:val="00F13943"/>
    <w:rsid w:val="00F53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356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TIK1</cp:lastModifiedBy>
  <cp:revision>34</cp:revision>
  <cp:lastPrinted>2020-09-12T13:57:00Z</cp:lastPrinted>
  <dcterms:created xsi:type="dcterms:W3CDTF">2020-02-05T13:50:00Z</dcterms:created>
  <dcterms:modified xsi:type="dcterms:W3CDTF">2020-09-12T13:57:00Z</dcterms:modified>
</cp:coreProperties>
</file>