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E8" w:rsidRDefault="002719E8" w:rsidP="002719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-444500</wp:posOffset>
            </wp:positionV>
            <wp:extent cx="565150" cy="57340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E8" w:rsidRDefault="002719E8" w:rsidP="002719E8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 КАМЕНСКОГО РАЙОНА РОСТОВСКОЙ ОБЛАСТИ</w:t>
      </w:r>
    </w:p>
    <w:p w:rsidR="002719E8" w:rsidRDefault="002719E8" w:rsidP="002719E8">
      <w:pPr>
        <w:jc w:val="center"/>
        <w:rPr>
          <w:b/>
          <w:sz w:val="20"/>
        </w:rPr>
      </w:pPr>
    </w:p>
    <w:p w:rsidR="002719E8" w:rsidRDefault="002719E8" w:rsidP="002719E8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2719E8" w:rsidRDefault="002719E8" w:rsidP="002719E8">
      <w:pPr>
        <w:tabs>
          <w:tab w:val="left" w:pos="7938"/>
        </w:tabs>
        <w:rPr>
          <w:rFonts w:ascii="Times New Roman CYR" w:hAnsi="Times New Roman CYR"/>
          <w:b/>
          <w:spacing w:val="60"/>
          <w:sz w:val="32"/>
        </w:rPr>
      </w:pPr>
    </w:p>
    <w:p w:rsidR="002719E8" w:rsidRPr="002719E8" w:rsidRDefault="002719E8" w:rsidP="002719E8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 </w:t>
      </w:r>
      <w:r w:rsidR="00F13943">
        <w:rPr>
          <w:szCs w:val="28"/>
        </w:rPr>
        <w:t xml:space="preserve">13 </w:t>
      </w:r>
      <w:r>
        <w:rPr>
          <w:szCs w:val="28"/>
        </w:rPr>
        <w:t xml:space="preserve">февраля  2020 года                                             </w:t>
      </w:r>
      <w:r w:rsidR="00F13943">
        <w:rPr>
          <w:szCs w:val="28"/>
        </w:rPr>
        <w:t xml:space="preserve">                             </w:t>
      </w:r>
      <w:r w:rsidR="0017369A">
        <w:rPr>
          <w:rFonts w:ascii="Times New Roman CYR" w:hAnsi="Times New Roman CYR"/>
          <w:szCs w:val="28"/>
        </w:rPr>
        <w:t>№ 120-4</w:t>
      </w:r>
    </w:p>
    <w:p w:rsidR="002719E8" w:rsidRDefault="002719E8" w:rsidP="002719E8">
      <w:pPr>
        <w:jc w:val="center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р.п</w:t>
      </w:r>
      <w:proofErr w:type="spellEnd"/>
      <w:r>
        <w:rPr>
          <w:rFonts w:ascii="Times New Roman CYR" w:hAnsi="Times New Roman CYR"/>
          <w:sz w:val="24"/>
        </w:rPr>
        <w:t>. Глубокий</w:t>
      </w:r>
    </w:p>
    <w:p w:rsidR="002719E8" w:rsidRDefault="002719E8" w:rsidP="002719E8">
      <w:pPr>
        <w:jc w:val="center"/>
        <w:rPr>
          <w:rFonts w:ascii="Times New Roman CYR" w:hAnsi="Times New Roman CYR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1"/>
        <w:gridCol w:w="6618"/>
        <w:gridCol w:w="1352"/>
      </w:tblGrid>
      <w:tr w:rsidR="002719E8" w:rsidTr="002719E8">
        <w:tc>
          <w:tcPr>
            <w:tcW w:w="1728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  <w:tc>
          <w:tcPr>
            <w:tcW w:w="7020" w:type="dxa"/>
            <w:hideMark/>
          </w:tcPr>
          <w:p w:rsidR="002719E8" w:rsidRDefault="002719E8">
            <w:pPr>
              <w:pStyle w:val="a5"/>
              <w:spacing w:line="240" w:lineRule="auto"/>
              <w:ind w:left="0" w:right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 составе участковой комиссии избирательного участка, участка референдума               Каменского района Ростовской области</w:t>
            </w:r>
          </w:p>
        </w:tc>
        <w:tc>
          <w:tcPr>
            <w:tcW w:w="1455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</w:tr>
    </w:tbl>
    <w:p w:rsidR="002719E8" w:rsidRDefault="002719E8" w:rsidP="002719E8">
      <w:pPr>
        <w:pStyle w:val="a3"/>
        <w:jc w:val="left"/>
        <w:rPr>
          <w:sz w:val="16"/>
          <w:szCs w:val="16"/>
          <w:lang w:val="ru-RU"/>
        </w:rPr>
      </w:pPr>
    </w:p>
    <w:p w:rsidR="002719E8" w:rsidRDefault="002719E8" w:rsidP="002719E8">
      <w:pPr>
        <w:pStyle w:val="a5"/>
        <w:spacing w:line="240" w:lineRule="auto"/>
        <w:ind w:left="0" w:right="6" w:firstLine="708"/>
        <w:rPr>
          <w:spacing w:val="3"/>
          <w:sz w:val="28"/>
          <w:szCs w:val="28"/>
        </w:rPr>
      </w:pPr>
    </w:p>
    <w:p w:rsidR="002719E8" w:rsidRDefault="002719E8" w:rsidP="002719E8">
      <w:pPr>
        <w:spacing w:line="276" w:lineRule="auto"/>
        <w:ind w:firstLine="709"/>
        <w:jc w:val="both"/>
      </w:pPr>
      <w:proofErr w:type="gramStart"/>
      <w:r>
        <w:t xml:space="preserve">В связи с поданными заявлениями членами </w:t>
      </w:r>
      <w:r>
        <w:rPr>
          <w:szCs w:val="28"/>
        </w:rPr>
        <w:t>участковых комиссий избирательного  участка, уча</w:t>
      </w:r>
      <w:r w:rsidR="002A0F47">
        <w:rPr>
          <w:szCs w:val="28"/>
        </w:rPr>
        <w:t>стка референдума  №</w:t>
      </w:r>
      <w:r w:rsidR="00345B3F">
        <w:rPr>
          <w:szCs w:val="28"/>
        </w:rPr>
        <w:t>№</w:t>
      </w:r>
      <w:r w:rsidR="002A0F47">
        <w:rPr>
          <w:szCs w:val="28"/>
        </w:rPr>
        <w:t xml:space="preserve"> </w:t>
      </w:r>
      <w:r w:rsidR="00345B3F">
        <w:rPr>
          <w:szCs w:val="28"/>
        </w:rPr>
        <w:t>833,</w:t>
      </w:r>
      <w:r w:rsidR="001A364E">
        <w:rPr>
          <w:szCs w:val="28"/>
        </w:rPr>
        <w:t>842,</w:t>
      </w:r>
      <w:r w:rsidR="002A0F47">
        <w:rPr>
          <w:szCs w:val="28"/>
        </w:rPr>
        <w:t>860</w:t>
      </w:r>
      <w:r>
        <w:rPr>
          <w:szCs w:val="28"/>
        </w:rPr>
        <w:t xml:space="preserve"> Каменского района Ростовской области</w:t>
      </w:r>
      <w:r>
        <w:t xml:space="preserve"> с правом решающего голоса,  руководствуясь </w:t>
      </w:r>
      <w:r>
        <w:rPr>
          <w:spacing w:val="3"/>
          <w:szCs w:val="28"/>
        </w:rPr>
        <w:t>пунктом 6 статьи 29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10.2 Методических рекомендаций о порядке формирования территориальных избирательных комиссий, избирательных комиссий</w:t>
      </w:r>
      <w:proofErr w:type="gramEnd"/>
      <w:r>
        <w:t xml:space="preserve">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</w:t>
      </w:r>
    </w:p>
    <w:p w:rsidR="002719E8" w:rsidRDefault="002719E8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Default="002719E8" w:rsidP="002719E8">
      <w:pPr>
        <w:pStyle w:val="a5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Каменского района Ростовской области ПОСТАНОВЛЯЕТ:</w:t>
      </w:r>
    </w:p>
    <w:p w:rsidR="002719E8" w:rsidRDefault="002719E8" w:rsidP="002719E8">
      <w:pPr>
        <w:pStyle w:val="a3"/>
        <w:ind w:firstLine="709"/>
        <w:jc w:val="both"/>
        <w:rPr>
          <w:b/>
          <w:bCs/>
          <w:smallCaps/>
          <w:sz w:val="16"/>
          <w:szCs w:val="16"/>
        </w:rPr>
      </w:pP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Досрочно прекратить полномочия  членов участковой комиссии избирательных участк</w:t>
      </w:r>
      <w:r w:rsidR="002A0F47">
        <w:t>ов, участков референдума №</w:t>
      </w:r>
      <w:r w:rsidR="00F13943">
        <w:t xml:space="preserve">№ </w:t>
      </w:r>
      <w:bookmarkStart w:id="0" w:name="_GoBack"/>
      <w:bookmarkEnd w:id="0"/>
      <w:r w:rsidR="00345B3F">
        <w:t>833,</w:t>
      </w:r>
      <w:r w:rsidR="001A364E">
        <w:t>842,</w:t>
      </w:r>
      <w:r w:rsidR="002A0F47">
        <w:t>860</w:t>
      </w:r>
      <w:r>
        <w:t xml:space="preserve">  Каменского района Ростовской области с правом решающего голоса </w:t>
      </w:r>
      <w:proofErr w:type="gramStart"/>
      <w:r>
        <w:t>согласно  списка</w:t>
      </w:r>
      <w:proofErr w:type="gramEnd"/>
      <w:r>
        <w:t xml:space="preserve"> (приложение).</w:t>
      </w: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Направить выписку из настоящего постановления в соответствующую участковую избирательную комиссию.</w:t>
      </w: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Обнародовать настоящее постановление на официальном сайте Территориальной избирательной комиссии</w:t>
      </w:r>
      <w:r>
        <w:rPr>
          <w:szCs w:val="28"/>
        </w:rPr>
        <w:t xml:space="preserve"> Каменского района Ростовской области.</w:t>
      </w:r>
    </w:p>
    <w:p w:rsidR="002719E8" w:rsidRDefault="002719E8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Default="002719E8" w:rsidP="002719E8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В.А.Чеботарев</w:t>
      </w:r>
      <w:proofErr w:type="spellEnd"/>
    </w:p>
    <w:p w:rsidR="002719E8" w:rsidRDefault="002719E8" w:rsidP="002719E8">
      <w:pPr>
        <w:rPr>
          <w:szCs w:val="28"/>
        </w:rPr>
      </w:pPr>
    </w:p>
    <w:p w:rsidR="002719E8" w:rsidRDefault="002719E8" w:rsidP="002719E8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Е.А.Алексеева</w:t>
      </w:r>
      <w:proofErr w:type="spellEnd"/>
    </w:p>
    <w:p w:rsidR="002719E8" w:rsidRDefault="002719E8" w:rsidP="002719E8">
      <w:pPr>
        <w:rPr>
          <w:szCs w:val="28"/>
        </w:rPr>
      </w:pPr>
    </w:p>
    <w:p w:rsidR="002719E8" w:rsidRDefault="002719E8" w:rsidP="002719E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719E8" w:rsidRDefault="002719E8" w:rsidP="002719E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 избирательной комиссии Каменского района Ростовской области</w:t>
      </w:r>
    </w:p>
    <w:p w:rsidR="002719E8" w:rsidRDefault="0017369A" w:rsidP="002719E8">
      <w:pPr>
        <w:ind w:left="6521"/>
        <w:rPr>
          <w:sz w:val="24"/>
          <w:szCs w:val="24"/>
        </w:rPr>
      </w:pPr>
      <w:r>
        <w:rPr>
          <w:sz w:val="24"/>
          <w:szCs w:val="24"/>
        </w:rPr>
        <w:t>от</w:t>
      </w:r>
      <w:r w:rsidR="00F13943">
        <w:rPr>
          <w:sz w:val="24"/>
          <w:szCs w:val="24"/>
        </w:rPr>
        <w:t xml:space="preserve"> 13 </w:t>
      </w:r>
      <w:r>
        <w:rPr>
          <w:sz w:val="24"/>
          <w:szCs w:val="24"/>
        </w:rPr>
        <w:t>февраля 20г № 120-4</w:t>
      </w:r>
    </w:p>
    <w:p w:rsidR="002719E8" w:rsidRDefault="002719E8" w:rsidP="002719E8">
      <w:pPr>
        <w:rPr>
          <w:sz w:val="24"/>
          <w:szCs w:val="24"/>
        </w:rPr>
      </w:pPr>
    </w:p>
    <w:p w:rsidR="002719E8" w:rsidRDefault="002719E8" w:rsidP="002719E8">
      <w:pPr>
        <w:jc w:val="center"/>
        <w:rPr>
          <w:sz w:val="24"/>
          <w:szCs w:val="24"/>
        </w:rPr>
      </w:pPr>
      <w:r>
        <w:rPr>
          <w:szCs w:val="28"/>
        </w:rPr>
        <w:t>Список члена</w:t>
      </w:r>
      <w:r>
        <w:rPr>
          <w:sz w:val="24"/>
          <w:szCs w:val="24"/>
        </w:rPr>
        <w:t xml:space="preserve"> </w:t>
      </w:r>
    </w:p>
    <w:p w:rsidR="002719E8" w:rsidRDefault="002719E8" w:rsidP="002719E8">
      <w:pPr>
        <w:jc w:val="center"/>
        <w:rPr>
          <w:szCs w:val="28"/>
        </w:rPr>
      </w:pPr>
      <w:r>
        <w:rPr>
          <w:szCs w:val="28"/>
        </w:rPr>
        <w:t xml:space="preserve">участковой комиссии избирательного участка, участков референдума </w:t>
      </w:r>
    </w:p>
    <w:p w:rsidR="002719E8" w:rsidRDefault="002719E8" w:rsidP="002719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219"/>
        <w:gridCol w:w="5342"/>
      </w:tblGrid>
      <w:tr w:rsidR="002719E8" w:rsidTr="002A0F4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719E8" w:rsidRDefault="002719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19E8" w:rsidTr="002A0F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tabs>
                <w:tab w:val="left" w:pos="2925"/>
              </w:tabs>
              <w:ind w:left="-60" w:right="-113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Участко</w:t>
            </w:r>
            <w:r w:rsidR="002A0F47">
              <w:rPr>
                <w:szCs w:val="28"/>
              </w:rPr>
              <w:t>вая избирательная комиссия № 860</w:t>
            </w:r>
          </w:p>
        </w:tc>
      </w:tr>
      <w:tr w:rsidR="002719E8" w:rsidTr="002A0F4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Калашникова</w:t>
            </w:r>
          </w:p>
          <w:p w:rsidR="002A0F47" w:rsidRDefault="002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Людмила</w:t>
            </w:r>
          </w:p>
          <w:p w:rsidR="002A0F47" w:rsidRDefault="002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8" w:rsidRDefault="002A0F47">
            <w:pPr>
              <w:ind w:left="-60" w:right="-11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  <w:p w:rsidR="002719E8" w:rsidRDefault="002719E8">
            <w:pPr>
              <w:ind w:left="-60" w:right="-113"/>
              <w:rPr>
                <w:szCs w:val="28"/>
              </w:rPr>
            </w:pPr>
          </w:p>
        </w:tc>
      </w:tr>
      <w:tr w:rsidR="00345B3F" w:rsidTr="00D76DD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Default="00345B3F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Участковая избирательная комиссия № 833</w:t>
            </w:r>
          </w:p>
        </w:tc>
      </w:tr>
      <w:tr w:rsidR="00345B3F" w:rsidTr="002A0F4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Default="0034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Pr="00345B3F" w:rsidRDefault="00345B3F" w:rsidP="00345B3F">
            <w:pPr>
              <w:jc w:val="center"/>
              <w:rPr>
                <w:szCs w:val="28"/>
              </w:rPr>
            </w:pPr>
            <w:proofErr w:type="spellStart"/>
            <w:r w:rsidRPr="00345B3F">
              <w:rPr>
                <w:szCs w:val="28"/>
              </w:rPr>
              <w:t>Ареян</w:t>
            </w:r>
            <w:proofErr w:type="spellEnd"/>
          </w:p>
          <w:p w:rsidR="00345B3F" w:rsidRPr="00345B3F" w:rsidRDefault="00345B3F" w:rsidP="00345B3F">
            <w:pPr>
              <w:jc w:val="center"/>
              <w:rPr>
                <w:szCs w:val="28"/>
              </w:rPr>
            </w:pPr>
            <w:r w:rsidRPr="00345B3F">
              <w:rPr>
                <w:szCs w:val="28"/>
              </w:rPr>
              <w:t>Валентина</w:t>
            </w:r>
          </w:p>
          <w:p w:rsidR="00345B3F" w:rsidRPr="00345B3F" w:rsidRDefault="00345B3F" w:rsidP="00345B3F">
            <w:pPr>
              <w:jc w:val="center"/>
              <w:rPr>
                <w:szCs w:val="28"/>
              </w:rPr>
            </w:pPr>
            <w:r w:rsidRPr="00345B3F">
              <w:rPr>
                <w:szCs w:val="28"/>
              </w:rPr>
              <w:t>Ивановна</w:t>
            </w:r>
          </w:p>
          <w:p w:rsidR="00345B3F" w:rsidRDefault="00345B3F">
            <w:pPr>
              <w:jc w:val="center"/>
              <w:rPr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Default="00345B3F">
            <w:pPr>
              <w:ind w:left="-60" w:right="-113"/>
              <w:jc w:val="center"/>
              <w:rPr>
                <w:szCs w:val="28"/>
              </w:rPr>
            </w:pPr>
            <w:r w:rsidRPr="00720DD7">
              <w:rPr>
                <w:szCs w:val="28"/>
              </w:rPr>
              <w:t>Собрание избирателей по месту жительства</w:t>
            </w:r>
          </w:p>
        </w:tc>
      </w:tr>
      <w:tr w:rsidR="00DD7341" w:rsidTr="003335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1" w:rsidRPr="00720DD7" w:rsidRDefault="00DD7341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842</w:t>
            </w:r>
          </w:p>
        </w:tc>
      </w:tr>
      <w:tr w:rsidR="00DD7341" w:rsidTr="002A0F4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1" w:rsidRDefault="00DD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1" w:rsidRPr="00DD7341" w:rsidRDefault="00DD7341" w:rsidP="00DD7341">
            <w:pPr>
              <w:ind w:left="-60" w:right="-113"/>
              <w:jc w:val="center"/>
              <w:rPr>
                <w:szCs w:val="28"/>
              </w:rPr>
            </w:pPr>
            <w:r w:rsidRPr="00DD7341">
              <w:rPr>
                <w:szCs w:val="28"/>
              </w:rPr>
              <w:t>Котова</w:t>
            </w:r>
          </w:p>
          <w:p w:rsidR="00DD7341" w:rsidRPr="00DD7341" w:rsidRDefault="00DD7341" w:rsidP="00DD7341">
            <w:pPr>
              <w:ind w:left="-60" w:right="-113"/>
              <w:jc w:val="center"/>
              <w:rPr>
                <w:szCs w:val="28"/>
              </w:rPr>
            </w:pPr>
            <w:r w:rsidRPr="00DD7341">
              <w:rPr>
                <w:szCs w:val="28"/>
              </w:rPr>
              <w:t>Елена</w:t>
            </w:r>
          </w:p>
          <w:p w:rsidR="00DD7341" w:rsidRPr="00DD7341" w:rsidRDefault="00DD7341" w:rsidP="00DD7341">
            <w:pPr>
              <w:ind w:left="-60" w:right="-113"/>
              <w:jc w:val="center"/>
              <w:rPr>
                <w:szCs w:val="28"/>
              </w:rPr>
            </w:pPr>
            <w:r w:rsidRPr="00DD7341">
              <w:rPr>
                <w:szCs w:val="28"/>
              </w:rPr>
              <w:t>Юрьевна</w:t>
            </w:r>
          </w:p>
          <w:p w:rsidR="00DD7341" w:rsidRPr="00345B3F" w:rsidRDefault="00DD7341" w:rsidP="00345B3F">
            <w:pPr>
              <w:jc w:val="center"/>
              <w:rPr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1" w:rsidRPr="00720DD7" w:rsidRDefault="00DD7341">
            <w:pPr>
              <w:ind w:left="-60" w:right="-113"/>
              <w:jc w:val="center"/>
              <w:rPr>
                <w:szCs w:val="28"/>
              </w:rPr>
            </w:pPr>
            <w:r w:rsidRPr="00720DD7"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B10386" w:rsidRDefault="00B10386"/>
    <w:sectPr w:rsidR="00B1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787"/>
    <w:multiLevelType w:val="hybridMultilevel"/>
    <w:tmpl w:val="96F4B65C"/>
    <w:lvl w:ilvl="0" w:tplc="61DA4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5"/>
    <w:rsid w:val="0017369A"/>
    <w:rsid w:val="001A364E"/>
    <w:rsid w:val="002719E8"/>
    <w:rsid w:val="002A0F47"/>
    <w:rsid w:val="00345B3F"/>
    <w:rsid w:val="003E6A25"/>
    <w:rsid w:val="00B10386"/>
    <w:rsid w:val="00DD7341"/>
    <w:rsid w:val="00F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12</cp:revision>
  <cp:lastPrinted>2020-02-05T13:51:00Z</cp:lastPrinted>
  <dcterms:created xsi:type="dcterms:W3CDTF">2020-02-05T13:50:00Z</dcterms:created>
  <dcterms:modified xsi:type="dcterms:W3CDTF">2020-02-12T06:42:00Z</dcterms:modified>
</cp:coreProperties>
</file>